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3AE98" w14:textId="0FB95267" w:rsidR="004874D3" w:rsidRPr="00B93CD1" w:rsidRDefault="003A1AF8" w:rsidP="00B93CD1">
      <w:pPr>
        <w:pStyle w:val="NoSpacing"/>
        <w:jc w:val="center"/>
        <w:rPr>
          <w:b/>
        </w:rPr>
      </w:pPr>
      <w:r w:rsidRPr="00B93CD1">
        <w:rPr>
          <w:b/>
        </w:rPr>
        <w:t>Advanced Manufacturing Sector Board</w:t>
      </w:r>
      <w:r w:rsidR="00D20230">
        <w:rPr>
          <w:b/>
        </w:rPr>
        <w:t xml:space="preserve"> Minutes</w:t>
      </w:r>
    </w:p>
    <w:p w14:paraId="10F3AE9C" w14:textId="6773814A" w:rsidR="008900F5" w:rsidRDefault="00243033" w:rsidP="00B93CD1">
      <w:pPr>
        <w:pStyle w:val="NoSpacing"/>
        <w:jc w:val="center"/>
        <w:rPr>
          <w:b/>
        </w:rPr>
      </w:pPr>
      <w:r>
        <w:rPr>
          <w:b/>
        </w:rPr>
        <w:t>July 15</w:t>
      </w:r>
      <w:r w:rsidR="00D2071D">
        <w:rPr>
          <w:b/>
        </w:rPr>
        <w:t>, 2019</w:t>
      </w:r>
      <w:r w:rsidR="00B93CD1">
        <w:rPr>
          <w:b/>
        </w:rPr>
        <w:t xml:space="preserve"> from </w:t>
      </w:r>
      <w:r w:rsidR="00C810E9">
        <w:rPr>
          <w:b/>
        </w:rPr>
        <w:t>4</w:t>
      </w:r>
      <w:r w:rsidR="008900F5" w:rsidRPr="00B93CD1">
        <w:rPr>
          <w:b/>
        </w:rPr>
        <w:t>-5 PM</w:t>
      </w:r>
    </w:p>
    <w:p w14:paraId="287C197C" w14:textId="77777777" w:rsidR="00B93CD1" w:rsidRPr="00B93CD1" w:rsidRDefault="00B93CD1" w:rsidP="00B93CD1">
      <w:pPr>
        <w:pStyle w:val="NoSpacing"/>
        <w:jc w:val="center"/>
        <w:rPr>
          <w:b/>
        </w:rPr>
      </w:pPr>
    </w:p>
    <w:p w14:paraId="578F153B" w14:textId="77777777" w:rsidR="00B93CD1" w:rsidRPr="004E2C01" w:rsidRDefault="00B93CD1" w:rsidP="00B93CD1">
      <w:pPr>
        <w:pStyle w:val="NoSpacing"/>
        <w:jc w:val="center"/>
        <w:rPr>
          <w:b/>
          <w:i/>
        </w:rPr>
      </w:pPr>
      <w:r w:rsidRPr="004E2C01">
        <w:rPr>
          <w:b/>
          <w:i/>
        </w:rPr>
        <w:t xml:space="preserve">The mission of the Advanced Manufacturing Sector Board is to </w:t>
      </w:r>
      <w:r>
        <w:rPr>
          <w:b/>
          <w:i/>
        </w:rPr>
        <w:t>work together as an industry to</w:t>
      </w:r>
    </w:p>
    <w:p w14:paraId="272E4C21" w14:textId="77777777" w:rsidR="00B93CD1" w:rsidRDefault="00B93CD1" w:rsidP="00B93CD1">
      <w:pPr>
        <w:pStyle w:val="NoSpacing"/>
        <w:jc w:val="center"/>
        <w:rPr>
          <w:b/>
          <w:i/>
        </w:rPr>
      </w:pPr>
      <w:proofErr w:type="gramStart"/>
      <w:r>
        <w:rPr>
          <w:b/>
          <w:i/>
        </w:rPr>
        <w:t>c</w:t>
      </w:r>
      <w:r w:rsidRPr="004E2C01">
        <w:rPr>
          <w:b/>
          <w:i/>
        </w:rPr>
        <w:t>reate</w:t>
      </w:r>
      <w:proofErr w:type="gramEnd"/>
      <w:r w:rsidRPr="004E2C01">
        <w:rPr>
          <w:b/>
          <w:i/>
        </w:rPr>
        <w:t xml:space="preserve"> an awareness of the careers within the industry and increase the pipeline of </w:t>
      </w:r>
    </w:p>
    <w:p w14:paraId="362B63B5" w14:textId="77777777" w:rsidR="00B93CD1" w:rsidRPr="004E2C01" w:rsidRDefault="00B93CD1" w:rsidP="00B93CD1">
      <w:pPr>
        <w:pStyle w:val="NoSpacing"/>
        <w:jc w:val="center"/>
        <w:rPr>
          <w:b/>
          <w:i/>
        </w:rPr>
      </w:pPr>
      <w:proofErr w:type="gramStart"/>
      <w:r w:rsidRPr="004E2C01">
        <w:rPr>
          <w:b/>
          <w:i/>
        </w:rPr>
        <w:t>potential</w:t>
      </w:r>
      <w:proofErr w:type="gramEnd"/>
      <w:r w:rsidRPr="004E2C01">
        <w:rPr>
          <w:b/>
          <w:i/>
        </w:rPr>
        <w:t xml:space="preserve"> future workforce</w:t>
      </w:r>
    </w:p>
    <w:p w14:paraId="10F3AE9D" w14:textId="554E7384" w:rsidR="003A1AF8" w:rsidRDefault="003A1AF8"/>
    <w:p w14:paraId="3E5F2936" w14:textId="42AB5F7C" w:rsidR="00D95712" w:rsidRDefault="005E088A" w:rsidP="008631CA">
      <w:pPr>
        <w:pStyle w:val="ListParagraph"/>
        <w:numPr>
          <w:ilvl w:val="0"/>
          <w:numId w:val="1"/>
        </w:numPr>
      </w:pPr>
      <w:r>
        <w:t xml:space="preserve">Welcome &amp; </w:t>
      </w:r>
      <w:r w:rsidR="003A1AF8">
        <w:t>Introductions</w:t>
      </w:r>
      <w:r w:rsidR="0086449C">
        <w:t>/ C</w:t>
      </w:r>
      <w:r>
        <w:t>ompany  announcements/news</w:t>
      </w:r>
      <w:r w:rsidR="00B01694">
        <w:t>/</w:t>
      </w:r>
    </w:p>
    <w:p w14:paraId="437AF3AF" w14:textId="3B6BB892" w:rsidR="00247DE3" w:rsidRDefault="00247DE3" w:rsidP="00247DE3">
      <w:pPr>
        <w:pStyle w:val="ListParagraph"/>
        <w:ind w:left="1080"/>
      </w:pPr>
      <w:proofErr w:type="gramStart"/>
      <w:r>
        <w:t xml:space="preserve">Steve Stephane, Acme Graphics; </w:t>
      </w:r>
      <w:r w:rsidR="00E56147">
        <w:t xml:space="preserve">Jodi Wacha, Frontier; Jen </w:t>
      </w:r>
      <w:proofErr w:type="spellStart"/>
      <w:r w:rsidR="00E56147">
        <w:t>Otten</w:t>
      </w:r>
      <w:proofErr w:type="spellEnd"/>
      <w:r w:rsidR="00E56147">
        <w:t>, Red Star</w:t>
      </w:r>
      <w:r w:rsidR="00AF54BE">
        <w:t>/LSAF; Kat</w:t>
      </w:r>
      <w:r w:rsidR="005F0998">
        <w:t>e</w:t>
      </w:r>
      <w:r w:rsidR="00AF54BE">
        <w:t xml:space="preserve"> Pine, Iowa Works; Jodi Wacha, Frontier; Melissa Silver, IVRS; Tom Cavanagh, Goodwill;  Cherie Kampman, KCC; Cherrie Spurlin, MRA; Mike Lucas, Centro; Whitney Meyer, </w:t>
      </w:r>
      <w:proofErr w:type="spellStart"/>
      <w:r w:rsidR="00AF54BE">
        <w:t>Clickstop</w:t>
      </w:r>
      <w:proofErr w:type="spellEnd"/>
      <w:r w:rsidR="00AF54BE">
        <w:t xml:space="preserve">, Erik Lewis, Climate Engineers; Larry Becker, TSF; Tom Barnes, Barnes </w:t>
      </w:r>
      <w:proofErr w:type="spellStart"/>
      <w:r w:rsidR="00AF54BE">
        <w:t>Mfg</w:t>
      </w:r>
      <w:proofErr w:type="spellEnd"/>
      <w:r w:rsidR="00AF54BE">
        <w:t xml:space="preserve">; Heidi </w:t>
      </w:r>
      <w:proofErr w:type="spellStart"/>
      <w:r w:rsidR="00AF54BE">
        <w:t>Southout</w:t>
      </w:r>
      <w:proofErr w:type="spellEnd"/>
      <w:r w:rsidR="00AF54BE">
        <w:t xml:space="preserve">, 6JD; Brian Bedard, New leader </w:t>
      </w:r>
      <w:proofErr w:type="spellStart"/>
      <w:r w:rsidR="00AF54BE">
        <w:t>Mfg</w:t>
      </w:r>
      <w:proofErr w:type="spellEnd"/>
      <w:r w:rsidR="005F0998">
        <w:t>; Mark Williams, QPS; Amy Lasac</w:t>
      </w:r>
      <w:r w:rsidR="00AF54BE">
        <w:t>k, KCC; Aaron Marie Thoms, Raining Rose and Barb Rawson, facilitator</w:t>
      </w:r>
      <w:proofErr w:type="gramEnd"/>
    </w:p>
    <w:p w14:paraId="0AD15DC8" w14:textId="77777777" w:rsidR="00AF54BE" w:rsidRDefault="00AF54BE" w:rsidP="00AF54BE">
      <w:pPr>
        <w:pStyle w:val="ListParagraph"/>
        <w:ind w:left="1440"/>
      </w:pPr>
    </w:p>
    <w:p w14:paraId="33DF2E64" w14:textId="1E16ABE1" w:rsidR="00E90CF7" w:rsidRDefault="00AF54BE" w:rsidP="00A67804">
      <w:pPr>
        <w:pStyle w:val="ListParagraph"/>
        <w:numPr>
          <w:ilvl w:val="1"/>
          <w:numId w:val="1"/>
        </w:numPr>
      </w:pPr>
      <w:r>
        <w:t>Advanced Manufacturing Sector Board Recruitment</w:t>
      </w:r>
      <w:r w:rsidR="00E90CF7">
        <w:t xml:space="preserve">– </w:t>
      </w:r>
      <w:r>
        <w:t>everyone is challenged to invite other manufacturers to attend the meetings and join the board. If you know of someone that should be on the board, please email, Barb their contact info and she will follow-up with them.</w:t>
      </w:r>
    </w:p>
    <w:p w14:paraId="1A703543" w14:textId="77777777" w:rsidR="008631CA" w:rsidRDefault="008631CA" w:rsidP="008631CA">
      <w:pPr>
        <w:pStyle w:val="ListParagraph"/>
        <w:ind w:left="1080"/>
      </w:pPr>
    </w:p>
    <w:p w14:paraId="32C0ED7F" w14:textId="04634FF4" w:rsidR="00B0180C" w:rsidRDefault="00F71FC8" w:rsidP="000166DE">
      <w:pPr>
        <w:pStyle w:val="ListParagraph"/>
        <w:numPr>
          <w:ilvl w:val="0"/>
          <w:numId w:val="1"/>
        </w:numPr>
      </w:pPr>
      <w:r>
        <w:t>Treasurer Report</w:t>
      </w:r>
      <w:r w:rsidR="00582CED">
        <w:t xml:space="preserve"> – Erik Lewi</w:t>
      </w:r>
      <w:r w:rsidR="008B3BDE">
        <w:t>s</w:t>
      </w:r>
      <w:r w:rsidR="00B1175B">
        <w:t xml:space="preserve"> We have received several portal renewals to</w:t>
      </w:r>
      <w:r w:rsidR="00E56147">
        <w:t xml:space="preserve"> date $6826.50 balance</w:t>
      </w:r>
      <w:r w:rsidR="005F0998">
        <w:t xml:space="preserve">. The funds will financially support all of the initiates chosen by the board. </w:t>
      </w:r>
    </w:p>
    <w:p w14:paraId="748D49AF" w14:textId="77777777" w:rsidR="00455168" w:rsidRDefault="00455168" w:rsidP="00455168">
      <w:pPr>
        <w:pStyle w:val="ListParagraph"/>
        <w:ind w:left="1080"/>
      </w:pPr>
    </w:p>
    <w:p w14:paraId="47968B5C" w14:textId="54D145C6" w:rsidR="00B0180C" w:rsidRDefault="00324DE9" w:rsidP="00B0180C">
      <w:pPr>
        <w:pStyle w:val="ListParagraph"/>
        <w:numPr>
          <w:ilvl w:val="0"/>
          <w:numId w:val="1"/>
        </w:numPr>
      </w:pPr>
      <w:r>
        <w:t xml:space="preserve">Update on nominations: Erik Lewis for Vice Chair; </w:t>
      </w:r>
      <w:r w:rsidR="003265B9">
        <w:t>Tom Cavanagh will move int</w:t>
      </w:r>
      <w:r>
        <w:t>o the ch</w:t>
      </w:r>
      <w:r w:rsidR="00D20230">
        <w:t>air position. N</w:t>
      </w:r>
      <w:r>
        <w:t>ominations</w:t>
      </w:r>
      <w:r w:rsidR="003265B9">
        <w:t xml:space="preserve"> </w:t>
      </w:r>
      <w:r>
        <w:t>for treasurer</w:t>
      </w:r>
      <w:r w:rsidR="00AF54BE">
        <w:t>, Jodi Wac</w:t>
      </w:r>
      <w:r w:rsidR="00D20230">
        <w:t>ha</w:t>
      </w:r>
      <w:r w:rsidR="00AF54BE">
        <w:t>, Frontier</w:t>
      </w:r>
      <w:r>
        <w:t xml:space="preserve">. Elections </w:t>
      </w:r>
      <w:proofErr w:type="gramStart"/>
      <w:r>
        <w:t>will be held</w:t>
      </w:r>
      <w:proofErr w:type="gramEnd"/>
      <w:r>
        <w:t xml:space="preserve"> in August.</w:t>
      </w:r>
      <w:r w:rsidR="00F06215">
        <w:t xml:space="preserve"> If anyone is interested in running for vice chair or treasurer please let Barb know.</w:t>
      </w:r>
    </w:p>
    <w:p w14:paraId="36376F0A" w14:textId="77777777" w:rsidR="00A67804" w:rsidRDefault="00A67804" w:rsidP="00A67804">
      <w:pPr>
        <w:pStyle w:val="ListParagraph"/>
      </w:pPr>
    </w:p>
    <w:p w14:paraId="150D44C7" w14:textId="55550994" w:rsidR="00A67804" w:rsidRDefault="00A67804" w:rsidP="00A67804">
      <w:pPr>
        <w:pStyle w:val="ListParagraph"/>
        <w:numPr>
          <w:ilvl w:val="0"/>
          <w:numId w:val="1"/>
        </w:numPr>
      </w:pPr>
      <w:r>
        <w:t>Portal Updates – Whitney Meyer</w:t>
      </w:r>
    </w:p>
    <w:p w14:paraId="74CB6FBB" w14:textId="23C0C533" w:rsidR="00A67804" w:rsidRDefault="00A67804" w:rsidP="00A67804">
      <w:pPr>
        <w:pStyle w:val="ListParagraph"/>
        <w:numPr>
          <w:ilvl w:val="1"/>
          <w:numId w:val="1"/>
        </w:numPr>
      </w:pPr>
      <w:r>
        <w:t xml:space="preserve">Presentations </w:t>
      </w:r>
      <w:r w:rsidR="00243033">
        <w:t>to Teachers on 6/19</w:t>
      </w:r>
      <w:r w:rsidR="00AF54BE">
        <w:t xml:space="preserve">: Tom Cavanagh – great presentation and really had the opportunity to talk about the benefits of </w:t>
      </w:r>
      <w:r w:rsidR="005F0998">
        <w:t xml:space="preserve">educators </w:t>
      </w:r>
      <w:r w:rsidR="00C71337">
        <w:t>collaborating with local businesses.</w:t>
      </w:r>
    </w:p>
    <w:p w14:paraId="46B6DC37" w14:textId="0AF9A818" w:rsidR="00243033" w:rsidRDefault="00C71337" w:rsidP="00A67804">
      <w:pPr>
        <w:pStyle w:val="ListParagraph"/>
        <w:numPr>
          <w:ilvl w:val="1"/>
          <w:numId w:val="1"/>
        </w:numPr>
      </w:pPr>
      <w:r>
        <w:t xml:space="preserve">Portal </w:t>
      </w:r>
      <w:r w:rsidR="00243033">
        <w:t>Presentation to the Financial Services Sector Board on 7/</w:t>
      </w:r>
      <w:proofErr w:type="gramStart"/>
      <w:r w:rsidR="00243033">
        <w:t>11</w:t>
      </w:r>
      <w:r w:rsidR="00324DE9">
        <w:t xml:space="preserve"> </w:t>
      </w:r>
      <w:r>
        <w:t xml:space="preserve"> -</w:t>
      </w:r>
      <w:proofErr w:type="gramEnd"/>
      <w:r>
        <w:t xml:space="preserve"> this board would like to start the process of creating a portal.</w:t>
      </w:r>
    </w:p>
    <w:p w14:paraId="197481F0" w14:textId="77777777" w:rsidR="00AF7FEF" w:rsidRDefault="00AF7FEF" w:rsidP="00AF7FEF">
      <w:pPr>
        <w:pStyle w:val="ListParagraph"/>
      </w:pPr>
    </w:p>
    <w:p w14:paraId="571EB1BA" w14:textId="7B331D97" w:rsidR="004F1927" w:rsidRDefault="004F1927" w:rsidP="00AF7FEF">
      <w:pPr>
        <w:pStyle w:val="ListParagraph"/>
        <w:numPr>
          <w:ilvl w:val="0"/>
          <w:numId w:val="1"/>
        </w:numPr>
      </w:pPr>
      <w:r>
        <w:t>School Mfg. Education Program – Brian Bedard</w:t>
      </w:r>
    </w:p>
    <w:p w14:paraId="59326D0F" w14:textId="4668A046" w:rsidR="004F1927" w:rsidRDefault="004F1927" w:rsidP="00E45BFB">
      <w:pPr>
        <w:pStyle w:val="ListParagraph"/>
        <w:numPr>
          <w:ilvl w:val="1"/>
          <w:numId w:val="1"/>
        </w:numPr>
      </w:pPr>
      <w:r>
        <w:t xml:space="preserve">Summer program starting July </w:t>
      </w:r>
      <w:proofErr w:type="gramStart"/>
      <w:r>
        <w:t>16</w:t>
      </w:r>
      <w:r w:rsidRPr="004F1927">
        <w:rPr>
          <w:vertAlign w:val="superscript"/>
        </w:rPr>
        <w:t>th</w:t>
      </w:r>
      <w:r w:rsidR="008D0BC7">
        <w:rPr>
          <w:vertAlign w:val="superscript"/>
        </w:rPr>
        <w:t xml:space="preserve"> </w:t>
      </w:r>
      <w:r w:rsidR="00E45BFB">
        <w:rPr>
          <w:vertAlign w:val="superscript"/>
        </w:rPr>
        <w:t>:</w:t>
      </w:r>
      <w:proofErr w:type="gramEnd"/>
      <w:r w:rsidR="00E45BFB">
        <w:rPr>
          <w:vertAlign w:val="superscript"/>
        </w:rPr>
        <w:t xml:space="preserve"> </w:t>
      </w:r>
      <w:r w:rsidR="00A73FBF">
        <w:t>Brian has graciously adapted the Vernon Middle School Pilot program to allow at risk student in a summer program to c</w:t>
      </w:r>
      <w:r w:rsidR="008D0BC7">
        <w:t>reate a medallion</w:t>
      </w:r>
      <w:r w:rsidR="00E45BFB">
        <w:t xml:space="preserve"> </w:t>
      </w:r>
      <w:r w:rsidR="00A73FBF">
        <w:t>over the course of two class visits and then</w:t>
      </w:r>
      <w:r w:rsidR="008D0BC7">
        <w:t xml:space="preserve"> tour </w:t>
      </w:r>
      <w:r w:rsidR="00A73FBF">
        <w:t>New Leader.</w:t>
      </w:r>
    </w:p>
    <w:p w14:paraId="7699EEEA" w14:textId="77777777" w:rsidR="008E76DE" w:rsidRDefault="008E76DE" w:rsidP="004F1927">
      <w:pPr>
        <w:pStyle w:val="ListParagraph"/>
        <w:ind w:left="1440"/>
      </w:pPr>
    </w:p>
    <w:p w14:paraId="080EE1E4" w14:textId="04ED41CE" w:rsidR="00AF7FEF" w:rsidRDefault="008631CA" w:rsidP="00AF7FEF">
      <w:pPr>
        <w:pStyle w:val="ListParagraph"/>
        <w:numPr>
          <w:ilvl w:val="0"/>
          <w:numId w:val="1"/>
        </w:numPr>
      </w:pPr>
      <w:r>
        <w:t>Strategic Planning for 2</w:t>
      </w:r>
      <w:r w:rsidR="008B3BDE">
        <w:t>019-2020 discussion</w:t>
      </w:r>
      <w:r>
        <w:t>/vote</w:t>
      </w:r>
    </w:p>
    <w:p w14:paraId="1D023515" w14:textId="6388A7AB" w:rsidR="008E76DE" w:rsidRDefault="008E76DE" w:rsidP="008E76DE">
      <w:pPr>
        <w:pStyle w:val="ListParagraph"/>
        <w:numPr>
          <w:ilvl w:val="1"/>
          <w:numId w:val="1"/>
        </w:numPr>
      </w:pPr>
      <w:r>
        <w:t>Portal – top choice is develop and implement a strategic plan to get into MS/HS curriculum</w:t>
      </w:r>
    </w:p>
    <w:p w14:paraId="05B3ACBF" w14:textId="6474F9FC" w:rsidR="008E76DE" w:rsidRDefault="008E76DE" w:rsidP="008E76DE">
      <w:pPr>
        <w:pStyle w:val="ListParagraph"/>
        <w:numPr>
          <w:ilvl w:val="1"/>
          <w:numId w:val="1"/>
        </w:numPr>
      </w:pPr>
      <w:r>
        <w:t>School Partnerships – Expand to additional MS/HS off the Vernon pilot</w:t>
      </w:r>
    </w:p>
    <w:p w14:paraId="76A715AE" w14:textId="4420684F" w:rsidR="008E76DE" w:rsidRDefault="008E76DE" w:rsidP="008E76DE">
      <w:pPr>
        <w:pStyle w:val="ListParagraph"/>
        <w:numPr>
          <w:ilvl w:val="1"/>
          <w:numId w:val="1"/>
        </w:numPr>
      </w:pPr>
      <w:r>
        <w:t>Employer Education – Tours at Local manufacturers</w:t>
      </w:r>
    </w:p>
    <w:p w14:paraId="2A4E74B8" w14:textId="21B6F177" w:rsidR="008E76DE" w:rsidRDefault="008E76DE" w:rsidP="008E76DE">
      <w:pPr>
        <w:pStyle w:val="ListParagraph"/>
        <w:numPr>
          <w:ilvl w:val="1"/>
          <w:numId w:val="1"/>
        </w:numPr>
      </w:pPr>
      <w:r>
        <w:t xml:space="preserve">Public Outreach/Industry Awareness – Promote </w:t>
      </w:r>
      <w:proofErr w:type="spellStart"/>
      <w:r>
        <w:t>mfg</w:t>
      </w:r>
      <w:proofErr w:type="spellEnd"/>
      <w:r>
        <w:t xml:space="preserve"> Industry and benefits of working in it</w:t>
      </w:r>
    </w:p>
    <w:p w14:paraId="025A1DF4" w14:textId="345B7FA0" w:rsidR="008E76DE" w:rsidRDefault="005426E5" w:rsidP="008E76DE">
      <w:pPr>
        <w:ind w:left="1080"/>
      </w:pPr>
      <w:r>
        <w:t>The actual votes for the</w:t>
      </w:r>
      <w:r w:rsidR="00A90A4D">
        <w:t xml:space="preserve"> top two</w:t>
      </w:r>
      <w:r>
        <w:t xml:space="preserve"> choices were very close in all four categories. </w:t>
      </w:r>
      <w:r w:rsidR="008E76DE">
        <w:t xml:space="preserve">The group brainstormed potential ideas for each of the key areas, which </w:t>
      </w:r>
      <w:proofErr w:type="gramStart"/>
      <w:r w:rsidR="008E76DE">
        <w:t>will be compiled and shared at the next meeting</w:t>
      </w:r>
      <w:proofErr w:type="gramEnd"/>
      <w:r w:rsidR="008E76DE">
        <w:t>.</w:t>
      </w:r>
    </w:p>
    <w:p w14:paraId="5929B460" w14:textId="77777777" w:rsidR="00884B1E" w:rsidRDefault="00884B1E" w:rsidP="00884B1E">
      <w:pPr>
        <w:pStyle w:val="ListParagraph"/>
        <w:ind w:left="1440"/>
      </w:pPr>
    </w:p>
    <w:p w14:paraId="763554C6" w14:textId="75AAF132" w:rsidR="00A43587" w:rsidRDefault="008B3BDE" w:rsidP="00A43587">
      <w:pPr>
        <w:pStyle w:val="ListParagraph"/>
        <w:numPr>
          <w:ilvl w:val="0"/>
          <w:numId w:val="1"/>
        </w:numPr>
      </w:pPr>
      <w:r>
        <w:t xml:space="preserve">Manufacturing Tour: </w:t>
      </w:r>
      <w:r w:rsidR="00A67804">
        <w:t xml:space="preserve"> </w:t>
      </w:r>
      <w:r w:rsidR="00243033">
        <w:t>Mark Williams</w:t>
      </w:r>
      <w:r w:rsidR="00DF4410">
        <w:t xml:space="preserve"> is coordinating the tours now. The next tour is on August </w:t>
      </w:r>
      <w:proofErr w:type="gramStart"/>
      <w:r w:rsidR="00DF4410">
        <w:t>29</w:t>
      </w:r>
      <w:r w:rsidR="00DF4410" w:rsidRPr="00DF4410">
        <w:rPr>
          <w:vertAlign w:val="superscript"/>
        </w:rPr>
        <w:t>th</w:t>
      </w:r>
      <w:proofErr w:type="gramEnd"/>
      <w:r w:rsidR="00DF4410">
        <w:t xml:space="preserve"> at International Paper, 920 Shaver Road NE. please put this on your calendar to attend.</w:t>
      </w:r>
    </w:p>
    <w:p w14:paraId="16C15B88" w14:textId="77777777" w:rsidR="00A67804" w:rsidRDefault="00A67804" w:rsidP="00A67804">
      <w:pPr>
        <w:pStyle w:val="ListParagraph"/>
      </w:pPr>
    </w:p>
    <w:p w14:paraId="19961738" w14:textId="3FF6E091" w:rsidR="00A67804" w:rsidRDefault="00A67804" w:rsidP="00A43587">
      <w:pPr>
        <w:pStyle w:val="ListParagraph"/>
        <w:numPr>
          <w:ilvl w:val="0"/>
          <w:numId w:val="1"/>
        </w:numPr>
      </w:pPr>
      <w:r>
        <w:t xml:space="preserve">Advancing the Future Tours October 14-18 </w:t>
      </w:r>
      <w:r w:rsidR="001F096D">
        <w:t>companies still needed to sign-up</w:t>
      </w:r>
      <w:r w:rsidR="00324DE9">
        <w:t xml:space="preserve"> </w:t>
      </w:r>
      <w:r w:rsidR="00DF4410">
        <w:t xml:space="preserve">contact Barb Rawson </w:t>
      </w:r>
      <w:r w:rsidR="00324DE9">
        <w:t>asap</w:t>
      </w:r>
    </w:p>
    <w:p w14:paraId="10D2B350" w14:textId="77777777" w:rsidR="00A7123D" w:rsidRDefault="00A7123D" w:rsidP="00A7123D">
      <w:pPr>
        <w:pStyle w:val="ListParagraph"/>
        <w:ind w:left="1080"/>
      </w:pPr>
    </w:p>
    <w:p w14:paraId="10F3AEB3" w14:textId="4BBFCF2B" w:rsidR="003A1AF8" w:rsidRDefault="003A1AF8" w:rsidP="003A1AF8">
      <w:pPr>
        <w:pStyle w:val="ListParagraph"/>
        <w:numPr>
          <w:ilvl w:val="0"/>
          <w:numId w:val="1"/>
        </w:numPr>
      </w:pPr>
      <w:r>
        <w:t>Partner Updates</w:t>
      </w:r>
      <w:r w:rsidR="00A7123D">
        <w:t xml:space="preserve"> – </w:t>
      </w:r>
    </w:p>
    <w:p w14:paraId="53679548" w14:textId="77777777" w:rsidR="00DF4410" w:rsidRDefault="00DF4410" w:rsidP="00DF4410">
      <w:pPr>
        <w:pStyle w:val="ListParagraph"/>
      </w:pPr>
    </w:p>
    <w:p w14:paraId="793CD0AD" w14:textId="6F40284C" w:rsidR="00DF4410" w:rsidRDefault="00DF4410" w:rsidP="00DF4410">
      <w:pPr>
        <w:ind w:left="360"/>
        <w:rPr>
          <w:rFonts w:eastAsia="Times New Roman"/>
        </w:rPr>
      </w:pPr>
      <w:r>
        <w:t xml:space="preserve">From Kate Pine: </w:t>
      </w:r>
      <w:hyperlink r:id="rId8" w:tgtFrame="_blank" w:history="1">
        <w:r>
          <w:rPr>
            <w:rStyle w:val="Hyperlink"/>
            <w:rFonts w:eastAsia="Times New Roman"/>
          </w:rPr>
          <w:t>https://www.iowaworkforcedevelopment.gov/employer-handbook</w:t>
        </w:r>
      </w:hyperlink>
    </w:p>
    <w:p w14:paraId="187B75EC" w14:textId="3FA6CC36" w:rsidR="00DF4410" w:rsidRPr="00C63DCF" w:rsidRDefault="002A6E2B" w:rsidP="00C63DCF">
      <w:pPr>
        <w:ind w:left="360"/>
        <w:rPr>
          <w:rFonts w:eastAsia="Times New Roman"/>
        </w:rPr>
      </w:pPr>
      <w:hyperlink r:id="rId9" w:tgtFrame="_blank" w:history="1">
        <w:r w:rsidR="00DF4410">
          <w:rPr>
            <w:rStyle w:val="Hyperlink"/>
            <w:rFonts w:eastAsia="Times New Roman"/>
          </w:rPr>
          <w:t>https://www.iowaworkforcedevelopment.gov/2018-unemployment-insurance-claimant-handbook</w:t>
        </w:r>
      </w:hyperlink>
      <w:r w:rsidR="00DF4410">
        <w:rPr>
          <w:rFonts w:eastAsia="Times New Roman"/>
        </w:rPr>
        <w:t xml:space="preserve"> </w:t>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776BF5" w14:paraId="00DD7870" w14:textId="77777777" w:rsidTr="00776BF5">
        <w:tc>
          <w:tcPr>
            <w:tcW w:w="0" w:type="auto"/>
            <w:vAlign w:val="center"/>
            <w:hideMark/>
          </w:tcPr>
          <w:p w14:paraId="30BA9471" w14:textId="77777777" w:rsidR="00776BF5" w:rsidRDefault="00776BF5">
            <w:pPr>
              <w:jc w:val="center"/>
              <w:rPr>
                <w:rFonts w:ascii="Times New Roman" w:eastAsia="Times New Roman" w:hAnsi="Times New Roman" w:cs="Times New Roman"/>
                <w:sz w:val="20"/>
                <w:szCs w:val="20"/>
              </w:rPr>
            </w:pPr>
          </w:p>
        </w:tc>
      </w:tr>
    </w:tbl>
    <w:p w14:paraId="10F3AEB4" w14:textId="77777777" w:rsidR="003A1AF8" w:rsidRDefault="003A1AF8" w:rsidP="00C63DCF"/>
    <w:p w14:paraId="7E6AF65B" w14:textId="4A7722E0" w:rsidR="00225E7D" w:rsidRDefault="00A01CD2" w:rsidP="001F096D">
      <w:pPr>
        <w:pStyle w:val="ListParagraph"/>
        <w:numPr>
          <w:ilvl w:val="0"/>
          <w:numId w:val="1"/>
        </w:numPr>
      </w:pPr>
      <w:r>
        <w:t xml:space="preserve">Next </w:t>
      </w:r>
      <w:r w:rsidR="00F65218">
        <w:t>Meeting</w:t>
      </w:r>
      <w:r w:rsidR="00086252">
        <w:t xml:space="preserve"> </w:t>
      </w:r>
      <w:r w:rsidR="00243033">
        <w:t>August 19</w:t>
      </w:r>
      <w:r w:rsidR="004D5E9E">
        <w:t xml:space="preserve">, </w:t>
      </w:r>
      <w:r w:rsidR="00995C70">
        <w:t>2019 from</w:t>
      </w:r>
      <w:r w:rsidR="00B0180C">
        <w:t xml:space="preserve"> 4</w:t>
      </w:r>
      <w:r w:rsidR="003A1AF8">
        <w:t>-5 pm</w:t>
      </w:r>
      <w:r w:rsidR="004D5E9E">
        <w:t xml:space="preserve"> </w:t>
      </w:r>
      <w:r w:rsidR="00B0180C">
        <w:t>/ Roundtable Discussion 3-4pm</w:t>
      </w:r>
      <w:r w:rsidR="00ED2C5F" w:rsidRPr="00385598">
        <w:rPr>
          <w:rFonts w:eastAsia="Times New Roman"/>
        </w:rPr>
        <w:br/>
      </w:r>
    </w:p>
    <w:p w14:paraId="1CD34EFC" w14:textId="65BBB335" w:rsidR="00B33D98" w:rsidRPr="00BB14A3" w:rsidRDefault="00943493" w:rsidP="00B33D98">
      <w:pPr>
        <w:rPr>
          <w:b/>
        </w:rPr>
      </w:pPr>
      <w:r w:rsidRPr="00BB14A3">
        <w:rPr>
          <w:b/>
        </w:rPr>
        <w:t>Roundtable Discussion: Employee Benefits</w:t>
      </w:r>
    </w:p>
    <w:p w14:paraId="6CD6E473" w14:textId="1A80FA12" w:rsidR="00943493" w:rsidRDefault="00943493" w:rsidP="00943493">
      <w:pPr>
        <w:pStyle w:val="NoSpacing"/>
      </w:pPr>
      <w:r>
        <w:t>Pay frequency bi weekly vs weekly</w:t>
      </w:r>
    </w:p>
    <w:p w14:paraId="6106487F" w14:textId="3DF21DE4" w:rsidR="00943493" w:rsidRDefault="00943493" w:rsidP="00943493">
      <w:pPr>
        <w:pStyle w:val="NoSpacing"/>
        <w:numPr>
          <w:ilvl w:val="0"/>
          <w:numId w:val="9"/>
        </w:numPr>
      </w:pPr>
      <w:r>
        <w:t xml:space="preserve">Weekly </w:t>
      </w:r>
      <w:r w:rsidR="00D50247">
        <w:t>for hourly</w:t>
      </w:r>
    </w:p>
    <w:p w14:paraId="3729801D" w14:textId="570857AD" w:rsidR="00943493" w:rsidRDefault="00943493" w:rsidP="00943493">
      <w:pPr>
        <w:pStyle w:val="NoSpacing"/>
        <w:numPr>
          <w:ilvl w:val="0"/>
          <w:numId w:val="9"/>
        </w:numPr>
      </w:pPr>
      <w:r>
        <w:t>Bi-weekly for salary</w:t>
      </w:r>
    </w:p>
    <w:p w14:paraId="76187BFC" w14:textId="5CA8B359" w:rsidR="00062DC3" w:rsidRDefault="00062DC3" w:rsidP="00943493">
      <w:pPr>
        <w:pStyle w:val="NoSpacing"/>
        <w:numPr>
          <w:ilvl w:val="0"/>
          <w:numId w:val="9"/>
        </w:numPr>
      </w:pPr>
      <w:r>
        <w:t>Other considerations</w:t>
      </w:r>
    </w:p>
    <w:p w14:paraId="29922B7B" w14:textId="64F2C85E" w:rsidR="00062DC3" w:rsidRDefault="00062DC3" w:rsidP="00062DC3">
      <w:pPr>
        <w:pStyle w:val="NoSpacing"/>
        <w:numPr>
          <w:ilvl w:val="1"/>
          <w:numId w:val="9"/>
        </w:numPr>
      </w:pPr>
      <w:r>
        <w:t>Payroll costs for weekly payroll</w:t>
      </w:r>
    </w:p>
    <w:p w14:paraId="50FDA2B4" w14:textId="14EBD766" w:rsidR="00BF3EE7" w:rsidRDefault="00BF3EE7" w:rsidP="00062DC3">
      <w:pPr>
        <w:pStyle w:val="NoSpacing"/>
        <w:numPr>
          <w:ilvl w:val="1"/>
          <w:numId w:val="9"/>
        </w:numPr>
      </w:pPr>
      <w:r>
        <w:t>Direct deposit not pay stub as a time saver</w:t>
      </w:r>
    </w:p>
    <w:p w14:paraId="11667964" w14:textId="77777777" w:rsidR="00D72A6A" w:rsidRDefault="00D72A6A" w:rsidP="00D72A6A">
      <w:pPr>
        <w:pStyle w:val="NoSpacing"/>
        <w:numPr>
          <w:ilvl w:val="1"/>
          <w:numId w:val="9"/>
        </w:numPr>
      </w:pPr>
      <w:r>
        <w:t>401k contributions are a consideration</w:t>
      </w:r>
    </w:p>
    <w:p w14:paraId="36B32385" w14:textId="1C2FF6A3" w:rsidR="00D72A6A" w:rsidRDefault="00D72A6A" w:rsidP="00062DC3">
      <w:pPr>
        <w:pStyle w:val="NoSpacing"/>
        <w:numPr>
          <w:ilvl w:val="1"/>
          <w:numId w:val="9"/>
        </w:numPr>
      </w:pPr>
      <w:r>
        <w:t xml:space="preserve">Paying </w:t>
      </w:r>
      <w:r w:rsidR="00E96EBB">
        <w:t>employee</w:t>
      </w:r>
      <w:r w:rsidR="00DB2AE1">
        <w:t>s</w:t>
      </w:r>
      <w:r w:rsidR="00E96EBB">
        <w:t xml:space="preserve"> current time or paying behind a payroll cycle</w:t>
      </w:r>
    </w:p>
    <w:p w14:paraId="1530EA35" w14:textId="77777777" w:rsidR="003D62F2" w:rsidRDefault="003D62F2" w:rsidP="003D62F2">
      <w:pPr>
        <w:pStyle w:val="NoSpacing"/>
      </w:pPr>
      <w:r>
        <w:t>Time keeping system</w:t>
      </w:r>
    </w:p>
    <w:p w14:paraId="17F26196" w14:textId="073937C8" w:rsidR="00D72A6A" w:rsidRDefault="003D62F2" w:rsidP="003D62F2">
      <w:pPr>
        <w:pStyle w:val="NoSpacing"/>
        <w:numPr>
          <w:ilvl w:val="0"/>
          <w:numId w:val="10"/>
        </w:numPr>
      </w:pPr>
      <w:r>
        <w:t>Good</w:t>
      </w:r>
      <w:r w:rsidR="00A82C02">
        <w:t xml:space="preserve"> </w:t>
      </w:r>
      <w:r>
        <w:t>Will</w:t>
      </w:r>
      <w:r w:rsidR="00A82C02">
        <w:t xml:space="preserve"> &amp; QPS</w:t>
      </w:r>
      <w:r w:rsidR="0076136C">
        <w:t xml:space="preserve"> use</w:t>
      </w:r>
      <w:r>
        <w:t xml:space="preserve"> </w:t>
      </w:r>
      <w:proofErr w:type="spellStart"/>
      <w:r>
        <w:t>Alti</w:t>
      </w:r>
      <w:proofErr w:type="spellEnd"/>
      <w:r>
        <w:t xml:space="preserve"> Pro software with facial recognition</w:t>
      </w:r>
    </w:p>
    <w:p w14:paraId="70484635" w14:textId="496F69FD" w:rsidR="00A82C02" w:rsidRDefault="001D5271" w:rsidP="003D62F2">
      <w:pPr>
        <w:pStyle w:val="NoSpacing"/>
        <w:numPr>
          <w:ilvl w:val="0"/>
          <w:numId w:val="10"/>
        </w:numPr>
      </w:pPr>
      <w:r>
        <w:t xml:space="preserve">New Leader </w:t>
      </w:r>
      <w:proofErr w:type="spellStart"/>
      <w:r>
        <w:t>Mfg</w:t>
      </w:r>
      <w:proofErr w:type="spellEnd"/>
      <w:r>
        <w:t xml:space="preserve"> uses ADP</w:t>
      </w:r>
    </w:p>
    <w:p w14:paraId="5241F171" w14:textId="233774BB" w:rsidR="005D6606" w:rsidRDefault="002045A9" w:rsidP="002045A9">
      <w:pPr>
        <w:pStyle w:val="NoSpacing"/>
      </w:pPr>
      <w:r>
        <w:t>Flex Time for factory workers</w:t>
      </w:r>
    </w:p>
    <w:p w14:paraId="2185EF65" w14:textId="30617A99" w:rsidR="002045A9" w:rsidRDefault="002045A9" w:rsidP="002045A9">
      <w:pPr>
        <w:pStyle w:val="NoSpacing"/>
        <w:numPr>
          <w:ilvl w:val="0"/>
          <w:numId w:val="11"/>
        </w:numPr>
      </w:pPr>
      <w:r>
        <w:t xml:space="preserve">New Leader offers </w:t>
      </w:r>
      <w:r w:rsidR="00401FAA">
        <w:t>flex</w:t>
      </w:r>
      <w:r>
        <w:t xml:space="preserve">time with </w:t>
      </w:r>
      <w:r w:rsidR="006D2EDE">
        <w:t xml:space="preserve">a </w:t>
      </w:r>
      <w:proofErr w:type="gramStart"/>
      <w:r w:rsidR="006D2EDE">
        <w:t>fairly</w:t>
      </w:r>
      <w:r w:rsidR="005F2ED7">
        <w:t xml:space="preserve"> strict</w:t>
      </w:r>
      <w:proofErr w:type="gramEnd"/>
      <w:r w:rsidR="005F2ED7">
        <w:t xml:space="preserve"> policy:</w:t>
      </w:r>
      <w:r w:rsidR="00C5071E">
        <w:t xml:space="preserve"> </w:t>
      </w:r>
      <w:r>
        <w:t xml:space="preserve">2x a month </w:t>
      </w:r>
      <w:r w:rsidR="00C5071E">
        <w:t xml:space="preserve">employees </w:t>
      </w:r>
      <w:r>
        <w:t xml:space="preserve">can ask for flex time up to 4 </w:t>
      </w:r>
      <w:proofErr w:type="spellStart"/>
      <w:r>
        <w:t>hrs</w:t>
      </w:r>
      <w:proofErr w:type="spellEnd"/>
      <w:r>
        <w:t xml:space="preserve"> in a giv</w:t>
      </w:r>
      <w:r w:rsidR="00C5071E">
        <w:t>en day, must be a</w:t>
      </w:r>
      <w:r>
        <w:t>rrange</w:t>
      </w:r>
      <w:r w:rsidR="00C5071E">
        <w:t>d</w:t>
      </w:r>
      <w:r>
        <w:t xml:space="preserve"> in</w:t>
      </w:r>
      <w:r w:rsidR="00C5071E">
        <w:t xml:space="preserve"> advance and made</w:t>
      </w:r>
      <w:r>
        <w:t xml:space="preserve"> up in same week.</w:t>
      </w:r>
      <w:r w:rsidR="00FF0AF9">
        <w:t xml:space="preserve"> Did open it up to short notice </w:t>
      </w:r>
      <w:r w:rsidR="00401FAA">
        <w:t>flextime</w:t>
      </w:r>
      <w:r w:rsidR="00FF0AF9">
        <w:t xml:space="preserve"> to allow for emergencies etc.</w:t>
      </w:r>
      <w:r w:rsidR="00401FAA">
        <w:t xml:space="preserve"> If employees </w:t>
      </w:r>
      <w:r w:rsidR="00FB170F">
        <w:t>specialize,</w:t>
      </w:r>
      <w:r w:rsidR="00401FAA">
        <w:t xml:space="preserve"> in running a machine they communicate to manager and </w:t>
      </w:r>
      <w:r w:rsidR="00FB170F">
        <w:t>arrange</w:t>
      </w:r>
      <w:r w:rsidR="00401FAA">
        <w:t xml:space="preserve"> to ensure the machine keeps running.</w:t>
      </w:r>
      <w:r w:rsidR="00FB170F">
        <w:t xml:space="preserve"> It eliminates some of the carpet versus concrete perceptions.</w:t>
      </w:r>
      <w:r w:rsidR="00770577">
        <w:t xml:space="preserve"> This helps provide a more family based atmosphere</w:t>
      </w:r>
      <w:r w:rsidR="005F0998">
        <w:t xml:space="preserve"> also</w:t>
      </w:r>
      <w:r w:rsidR="00770577">
        <w:t>.</w:t>
      </w:r>
    </w:p>
    <w:p w14:paraId="415920EE" w14:textId="22B9BFEE" w:rsidR="00500CF6" w:rsidRDefault="001D64F8" w:rsidP="002045A9">
      <w:pPr>
        <w:pStyle w:val="NoSpacing"/>
        <w:numPr>
          <w:ilvl w:val="0"/>
          <w:numId w:val="11"/>
        </w:numPr>
      </w:pPr>
      <w:r>
        <w:t>Workers in non-air conditioning give as many breaks as needed and provide water/Gatorade.</w:t>
      </w:r>
    </w:p>
    <w:p w14:paraId="170AAA43" w14:textId="18BFC04D" w:rsidR="001D64F8" w:rsidRDefault="00770577" w:rsidP="002045A9">
      <w:pPr>
        <w:pStyle w:val="NoSpacing"/>
        <w:numPr>
          <w:ilvl w:val="0"/>
          <w:numId w:val="11"/>
        </w:numPr>
      </w:pPr>
      <w:r>
        <w:t>Summer hours – work longer days M-</w:t>
      </w:r>
      <w:proofErr w:type="spellStart"/>
      <w:r>
        <w:t>Th</w:t>
      </w:r>
      <w:proofErr w:type="spellEnd"/>
      <w:r>
        <w:t xml:space="preserve"> and</w:t>
      </w:r>
      <w:r w:rsidR="000A3F44">
        <w:t xml:space="preserve"> get out early on Fridays in the office and mfg. floor</w:t>
      </w:r>
    </w:p>
    <w:p w14:paraId="6239CCC9" w14:textId="61A0788F" w:rsidR="000A3F44" w:rsidRDefault="00390D3B" w:rsidP="002045A9">
      <w:pPr>
        <w:pStyle w:val="NoSpacing"/>
        <w:numPr>
          <w:ilvl w:val="0"/>
          <w:numId w:val="11"/>
        </w:numPr>
      </w:pPr>
      <w:r>
        <w:t>Discussion around offering second shift works 4 ten hour days</w:t>
      </w:r>
    </w:p>
    <w:p w14:paraId="643DECD4" w14:textId="788525A7" w:rsidR="005D0261" w:rsidRDefault="005D0261" w:rsidP="00337B0B">
      <w:pPr>
        <w:pStyle w:val="NoSpacing"/>
      </w:pPr>
      <w:r>
        <w:t>Vacation time</w:t>
      </w:r>
    </w:p>
    <w:p w14:paraId="2702794C" w14:textId="5C37A4AA" w:rsidR="005D0261" w:rsidRDefault="00DE3B24" w:rsidP="005D0261">
      <w:pPr>
        <w:pStyle w:val="NoSpacing"/>
        <w:numPr>
          <w:ilvl w:val="0"/>
          <w:numId w:val="12"/>
        </w:numPr>
      </w:pPr>
      <w:r>
        <w:t>Some companies have l</w:t>
      </w:r>
      <w:r w:rsidR="005D0261">
        <w:t>imitations on when</w:t>
      </w:r>
      <w:r w:rsidR="003C2162">
        <w:t xml:space="preserve"> can you take it</w:t>
      </w:r>
      <w:r w:rsidR="005D0261">
        <w:t xml:space="preserve"> and how much at a time</w:t>
      </w:r>
      <w:r>
        <w:t xml:space="preserve"> and others do not because of fear of losing employees</w:t>
      </w:r>
    </w:p>
    <w:p w14:paraId="0418B1CD" w14:textId="3E648C18" w:rsidR="005D0261" w:rsidRDefault="00F655E2" w:rsidP="005D0261">
      <w:pPr>
        <w:pStyle w:val="NoSpacing"/>
        <w:numPr>
          <w:ilvl w:val="0"/>
          <w:numId w:val="12"/>
        </w:numPr>
      </w:pPr>
      <w:r>
        <w:t xml:space="preserve">Several companies require that employees take an entire week off per year and the rest of their vacation days </w:t>
      </w:r>
      <w:proofErr w:type="gramStart"/>
      <w:r>
        <w:t>may be taken</w:t>
      </w:r>
      <w:proofErr w:type="gramEnd"/>
      <w:r>
        <w:t xml:space="preserve"> as needed.</w:t>
      </w:r>
    </w:p>
    <w:p w14:paraId="325F3F93" w14:textId="3A68B6B2" w:rsidR="00767FB9" w:rsidRDefault="00B85CE5" w:rsidP="005D0261">
      <w:pPr>
        <w:pStyle w:val="NoSpacing"/>
        <w:numPr>
          <w:ilvl w:val="0"/>
          <w:numId w:val="12"/>
        </w:numPr>
      </w:pPr>
      <w:r>
        <w:t xml:space="preserve">Accrual: </w:t>
      </w:r>
      <w:r w:rsidR="00767FB9">
        <w:t>Hourly people accrue all vacation on their anniversary date</w:t>
      </w:r>
    </w:p>
    <w:p w14:paraId="14511D25" w14:textId="6AFBCEF3" w:rsidR="00D2158C" w:rsidRDefault="00B85CE5" w:rsidP="005D0261">
      <w:pPr>
        <w:pStyle w:val="NoSpacing"/>
        <w:numPr>
          <w:ilvl w:val="0"/>
          <w:numId w:val="12"/>
        </w:numPr>
      </w:pPr>
      <w:r>
        <w:t>Discussion around hourly people taking time off without pay after vacation is used up</w:t>
      </w:r>
    </w:p>
    <w:p w14:paraId="2F9A85D5" w14:textId="0677B8E3" w:rsidR="00B85CE5" w:rsidRDefault="003519CC" w:rsidP="005D0261">
      <w:pPr>
        <w:pStyle w:val="NoSpacing"/>
        <w:numPr>
          <w:ilvl w:val="0"/>
          <w:numId w:val="12"/>
        </w:numPr>
      </w:pPr>
      <w:r>
        <w:t xml:space="preserve">Raining Rose - </w:t>
      </w:r>
      <w:r w:rsidR="00B70F74">
        <w:t xml:space="preserve">Employees can earn PTO </w:t>
      </w:r>
      <w:r w:rsidR="00E935A7">
        <w:t>through community service</w:t>
      </w:r>
      <w:r w:rsidR="00655C56">
        <w:t xml:space="preserve"> provided outside of regular work hours</w:t>
      </w:r>
      <w:r w:rsidR="00E935A7">
        <w:t xml:space="preserve">. </w:t>
      </w:r>
      <w:r w:rsidR="001871CC">
        <w:t>For every</w:t>
      </w:r>
      <w:r w:rsidR="00B70F74">
        <w:t xml:space="preserve"> 6 hours of community service </w:t>
      </w:r>
      <w:r w:rsidR="008E20D9">
        <w:t xml:space="preserve">employees </w:t>
      </w:r>
      <w:r w:rsidR="00B70F74">
        <w:t>earn 1 hour PTO</w:t>
      </w:r>
      <w:r w:rsidR="008E20D9">
        <w:t xml:space="preserve"> up to 8 hours a year.</w:t>
      </w:r>
    </w:p>
    <w:p w14:paraId="17FEE6C1" w14:textId="755A7E01" w:rsidR="003D62F2" w:rsidRDefault="0054712F" w:rsidP="003D62F2">
      <w:pPr>
        <w:pStyle w:val="NoSpacing"/>
        <w:numPr>
          <w:ilvl w:val="0"/>
          <w:numId w:val="12"/>
        </w:numPr>
      </w:pPr>
      <w:r>
        <w:t xml:space="preserve">New Leader - </w:t>
      </w:r>
      <w:r w:rsidR="00FD0746">
        <w:t>Front load 8 hours of PTO time on their work anniversary for volunteer hours</w:t>
      </w:r>
      <w:r>
        <w:t xml:space="preserve"> during their </w:t>
      </w:r>
      <w:r w:rsidR="00DD5757">
        <w:t xml:space="preserve">regular </w:t>
      </w:r>
      <w:r>
        <w:t>work hours</w:t>
      </w:r>
      <w:r w:rsidR="003519CC">
        <w:t>. Limit 4 hours at a time.</w:t>
      </w:r>
      <w:r w:rsidR="002347B8">
        <w:t xml:space="preserve"> Company sponsored volunteering may be up to 8 hours.</w:t>
      </w:r>
    </w:p>
    <w:p w14:paraId="5A69B622" w14:textId="2CB2C594" w:rsidR="00DD5757" w:rsidRDefault="008F0F9E" w:rsidP="003D62F2">
      <w:pPr>
        <w:pStyle w:val="NoSpacing"/>
        <w:numPr>
          <w:ilvl w:val="0"/>
          <w:numId w:val="12"/>
        </w:numPr>
      </w:pPr>
      <w:r>
        <w:t xml:space="preserve">Frontier - gives 8 hours to use toward volunteering. </w:t>
      </w:r>
    </w:p>
    <w:p w14:paraId="61529442" w14:textId="67DFC695" w:rsidR="008F0F9E" w:rsidRDefault="008F0F9E" w:rsidP="003D62F2">
      <w:pPr>
        <w:pStyle w:val="NoSpacing"/>
        <w:numPr>
          <w:ilvl w:val="0"/>
          <w:numId w:val="12"/>
        </w:numPr>
      </w:pPr>
      <w:r>
        <w:t>PTO Bank to share with other employees</w:t>
      </w:r>
      <w:r w:rsidR="00C8069F">
        <w:t xml:space="preserve"> (in case of illness etc</w:t>
      </w:r>
      <w:r w:rsidR="00270AC2">
        <w:t>.</w:t>
      </w:r>
      <w:r w:rsidR="00C8069F">
        <w:t>)</w:t>
      </w:r>
      <w:r w:rsidR="00E22D44">
        <w:t xml:space="preserve"> – talked about how to manage and policies around</w:t>
      </w:r>
    </w:p>
    <w:p w14:paraId="7536F3AF" w14:textId="4DEE6BBB" w:rsidR="00E22D44" w:rsidRDefault="00337B0B" w:rsidP="00337B0B">
      <w:pPr>
        <w:pStyle w:val="NoSpacing"/>
      </w:pPr>
      <w:r>
        <w:t>Health Insurance</w:t>
      </w:r>
    </w:p>
    <w:p w14:paraId="4EA7C48B" w14:textId="09A304AD" w:rsidR="00221EAF" w:rsidRDefault="00023D32" w:rsidP="00023D32">
      <w:pPr>
        <w:pStyle w:val="NoSpacing"/>
        <w:numPr>
          <w:ilvl w:val="0"/>
          <w:numId w:val="13"/>
        </w:numPr>
      </w:pPr>
      <w:r>
        <w:t xml:space="preserve">No smoking policy and the effects of it / many variables </w:t>
      </w:r>
      <w:r w:rsidR="00D37565">
        <w:t>to consider</w:t>
      </w:r>
    </w:p>
    <w:p w14:paraId="6A713AC3" w14:textId="05BCE81E" w:rsidR="00023D32" w:rsidRDefault="00E02DFD" w:rsidP="00023D32">
      <w:pPr>
        <w:pStyle w:val="NoSpacing"/>
        <w:numPr>
          <w:ilvl w:val="0"/>
          <w:numId w:val="13"/>
        </w:numPr>
      </w:pPr>
      <w:r>
        <w:t>Red Star – employees sometimes have a perception that high deduction plan is not as good as low deduction plan</w:t>
      </w:r>
      <w:r w:rsidR="002A6E2B">
        <w:t>, which is not true.</w:t>
      </w:r>
    </w:p>
    <w:p w14:paraId="1B333A53" w14:textId="478F3095" w:rsidR="00C805B8" w:rsidRDefault="002A6E2B" w:rsidP="00023D32">
      <w:pPr>
        <w:pStyle w:val="NoSpacing"/>
        <w:numPr>
          <w:ilvl w:val="0"/>
          <w:numId w:val="13"/>
        </w:numPr>
      </w:pPr>
      <w:r>
        <w:lastRenderedPageBreak/>
        <w:t>HR Professionals have become</w:t>
      </w:r>
      <w:r w:rsidR="0077725E">
        <w:t xml:space="preserve"> the healthcare experts. There are </w:t>
      </w:r>
      <w:r>
        <w:t>financial experts to handle retirement</w:t>
      </w:r>
      <w:r w:rsidR="0077725E">
        <w:t xml:space="preserve">, </w:t>
      </w:r>
      <w:r>
        <w:t xml:space="preserve">but healthcare </w:t>
      </w:r>
      <w:r w:rsidR="0077725E">
        <w:t>falls</w:t>
      </w:r>
      <w:r w:rsidR="00806598">
        <w:t xml:space="preserve"> on the shoulders o</w:t>
      </w:r>
      <w:r>
        <w:t>f HR to educate employees</w:t>
      </w:r>
      <w:r w:rsidR="00806598">
        <w:t>.</w:t>
      </w:r>
    </w:p>
    <w:p w14:paraId="3234A86C" w14:textId="7B052EE7" w:rsidR="002076B3" w:rsidRDefault="002A6E2B" w:rsidP="00023D32">
      <w:pPr>
        <w:pStyle w:val="NoSpacing"/>
        <w:numPr>
          <w:ilvl w:val="0"/>
          <w:numId w:val="13"/>
        </w:numPr>
      </w:pPr>
      <w:r>
        <w:t>Effects o</w:t>
      </w:r>
      <w:r w:rsidR="00475A08">
        <w:t>f affordable care act – adult children staying on their parents healthcare plan until age 26</w:t>
      </w:r>
    </w:p>
    <w:p w14:paraId="041890A7" w14:textId="4237015D" w:rsidR="00475A08" w:rsidRDefault="00D17458" w:rsidP="00D17458">
      <w:pPr>
        <w:pStyle w:val="NoSpacing"/>
      </w:pPr>
      <w:r>
        <w:t>401K</w:t>
      </w:r>
    </w:p>
    <w:p w14:paraId="533C1D08" w14:textId="15445D58" w:rsidR="00D17458" w:rsidRDefault="00D17458" w:rsidP="00D17458">
      <w:pPr>
        <w:pStyle w:val="NoSpacing"/>
        <w:numPr>
          <w:ilvl w:val="0"/>
          <w:numId w:val="14"/>
        </w:numPr>
      </w:pPr>
      <w:r>
        <w:t>Most companies offer a 401k</w:t>
      </w:r>
    </w:p>
    <w:p w14:paraId="7ABDC2B2" w14:textId="4A1BA33B" w:rsidR="00D17458" w:rsidRDefault="00D17458" w:rsidP="006E655F">
      <w:pPr>
        <w:pStyle w:val="NoSpacing"/>
        <w:numPr>
          <w:ilvl w:val="1"/>
          <w:numId w:val="14"/>
        </w:numPr>
      </w:pPr>
      <w:r>
        <w:t>Match 3% and employees must put in 6% match</w:t>
      </w:r>
    </w:p>
    <w:p w14:paraId="2151F0F7" w14:textId="465F0DFD" w:rsidR="00D17458" w:rsidRDefault="00830548" w:rsidP="006E655F">
      <w:pPr>
        <w:pStyle w:val="NoSpacing"/>
        <w:numPr>
          <w:ilvl w:val="1"/>
          <w:numId w:val="14"/>
        </w:numPr>
      </w:pPr>
      <w:r>
        <w:t>4% dollar for dollar match</w:t>
      </w:r>
    </w:p>
    <w:p w14:paraId="47A87B2D" w14:textId="49F764D7" w:rsidR="008B2A81" w:rsidRDefault="008B2A81" w:rsidP="006E655F">
      <w:pPr>
        <w:pStyle w:val="NoSpacing"/>
        <w:numPr>
          <w:ilvl w:val="1"/>
          <w:numId w:val="14"/>
        </w:numPr>
      </w:pPr>
      <w:r>
        <w:t>Match 20% of employee contribution and 3% of salary at end of year put back in from company</w:t>
      </w:r>
    </w:p>
    <w:p w14:paraId="32E467F8" w14:textId="5A9B159E" w:rsidR="006B39BD" w:rsidRDefault="006B39BD" w:rsidP="006E655F">
      <w:pPr>
        <w:pStyle w:val="NoSpacing"/>
        <w:numPr>
          <w:ilvl w:val="1"/>
          <w:numId w:val="14"/>
        </w:numPr>
      </w:pPr>
      <w:r>
        <w:t>Most offer Roth and traditional fund</w:t>
      </w:r>
    </w:p>
    <w:p w14:paraId="0A992911" w14:textId="718CB6A0" w:rsidR="00BF2749" w:rsidRDefault="00BF2749" w:rsidP="006E655F">
      <w:pPr>
        <w:pStyle w:val="NoSpacing"/>
        <w:numPr>
          <w:ilvl w:val="1"/>
          <w:numId w:val="14"/>
        </w:numPr>
      </w:pPr>
      <w:r>
        <w:t>Several companies offer free financial planning  or one on one sessions</w:t>
      </w:r>
    </w:p>
    <w:p w14:paraId="3E47024C" w14:textId="5F2AF0D1" w:rsidR="00154C32" w:rsidRDefault="00154C32" w:rsidP="006E655F">
      <w:pPr>
        <w:pStyle w:val="NoSpacing"/>
        <w:numPr>
          <w:ilvl w:val="1"/>
          <w:numId w:val="14"/>
        </w:numPr>
      </w:pPr>
      <w:r>
        <w:t xml:space="preserve">One company donates  $500 in the name of the employee to a charity </w:t>
      </w:r>
      <w:r w:rsidR="001F4ECE">
        <w:t>of employees choice</w:t>
      </w:r>
    </w:p>
    <w:p w14:paraId="23F574AE" w14:textId="77777777" w:rsidR="00830548" w:rsidRPr="00385598" w:rsidRDefault="00830548" w:rsidP="002A6E2B">
      <w:pPr>
        <w:pStyle w:val="NoSpacing"/>
      </w:pPr>
      <w:bookmarkStart w:id="0" w:name="_GoBack"/>
      <w:bookmarkEnd w:id="0"/>
    </w:p>
    <w:sectPr w:rsidR="00830548" w:rsidRPr="00385598" w:rsidSect="004F0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FF9"/>
    <w:multiLevelType w:val="hybridMultilevel"/>
    <w:tmpl w:val="33F82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99613E8"/>
    <w:multiLevelType w:val="hybridMultilevel"/>
    <w:tmpl w:val="A3AA4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75D31"/>
    <w:multiLevelType w:val="hybridMultilevel"/>
    <w:tmpl w:val="F1D8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48F101D"/>
    <w:multiLevelType w:val="hybridMultilevel"/>
    <w:tmpl w:val="DDE88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A04308"/>
    <w:multiLevelType w:val="hybridMultilevel"/>
    <w:tmpl w:val="30D81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CC6300"/>
    <w:multiLevelType w:val="hybridMultilevel"/>
    <w:tmpl w:val="A120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12DC5"/>
    <w:multiLevelType w:val="hybridMultilevel"/>
    <w:tmpl w:val="2BDE5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707DA3"/>
    <w:multiLevelType w:val="hybridMultilevel"/>
    <w:tmpl w:val="3288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C1D4A"/>
    <w:multiLevelType w:val="hybridMultilevel"/>
    <w:tmpl w:val="B7BAF93E"/>
    <w:lvl w:ilvl="0" w:tplc="5C4666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53307"/>
    <w:multiLevelType w:val="hybridMultilevel"/>
    <w:tmpl w:val="90CEC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DA1701"/>
    <w:multiLevelType w:val="hybridMultilevel"/>
    <w:tmpl w:val="5288A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A3C5A"/>
    <w:multiLevelType w:val="hybridMultilevel"/>
    <w:tmpl w:val="18745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483805"/>
    <w:multiLevelType w:val="hybridMultilevel"/>
    <w:tmpl w:val="9586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925E2F"/>
    <w:multiLevelType w:val="hybridMultilevel"/>
    <w:tmpl w:val="1CE8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0"/>
  </w:num>
  <w:num w:numId="6">
    <w:abstractNumId w:val="11"/>
  </w:num>
  <w:num w:numId="7">
    <w:abstractNumId w:val="12"/>
  </w:num>
  <w:num w:numId="8">
    <w:abstractNumId w:val="13"/>
  </w:num>
  <w:num w:numId="9">
    <w:abstractNumId w:val="10"/>
  </w:num>
  <w:num w:numId="10">
    <w:abstractNumId w:val="2"/>
  </w:num>
  <w:num w:numId="11">
    <w:abstractNumId w:val="7"/>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F8"/>
    <w:rsid w:val="000166DE"/>
    <w:rsid w:val="00023D32"/>
    <w:rsid w:val="00024DDC"/>
    <w:rsid w:val="0004104B"/>
    <w:rsid w:val="00062DC3"/>
    <w:rsid w:val="00067802"/>
    <w:rsid w:val="00086252"/>
    <w:rsid w:val="00090328"/>
    <w:rsid w:val="000A3F44"/>
    <w:rsid w:val="000B7393"/>
    <w:rsid w:val="000C3E69"/>
    <w:rsid w:val="000F5767"/>
    <w:rsid w:val="0010779A"/>
    <w:rsid w:val="00112EB1"/>
    <w:rsid w:val="00124BE1"/>
    <w:rsid w:val="00124EA7"/>
    <w:rsid w:val="00125269"/>
    <w:rsid w:val="00154C32"/>
    <w:rsid w:val="00176073"/>
    <w:rsid w:val="001854A0"/>
    <w:rsid w:val="001871CC"/>
    <w:rsid w:val="00191CAE"/>
    <w:rsid w:val="001A37DC"/>
    <w:rsid w:val="001B60B9"/>
    <w:rsid w:val="001C1DC6"/>
    <w:rsid w:val="001D02BB"/>
    <w:rsid w:val="001D5271"/>
    <w:rsid w:val="001D64F8"/>
    <w:rsid w:val="001F096D"/>
    <w:rsid w:val="001F4ECE"/>
    <w:rsid w:val="002023A3"/>
    <w:rsid w:val="002045A9"/>
    <w:rsid w:val="002076B3"/>
    <w:rsid w:val="00221EAF"/>
    <w:rsid w:val="00225E7D"/>
    <w:rsid w:val="00232510"/>
    <w:rsid w:val="002347B8"/>
    <w:rsid w:val="00241DDA"/>
    <w:rsid w:val="00243033"/>
    <w:rsid w:val="00247DE3"/>
    <w:rsid w:val="00257048"/>
    <w:rsid w:val="00270AC2"/>
    <w:rsid w:val="002724F0"/>
    <w:rsid w:val="00276613"/>
    <w:rsid w:val="002A6E2B"/>
    <w:rsid w:val="002B3BB1"/>
    <w:rsid w:val="002D76FE"/>
    <w:rsid w:val="002F1E78"/>
    <w:rsid w:val="002F5B21"/>
    <w:rsid w:val="003020E2"/>
    <w:rsid w:val="00307FA7"/>
    <w:rsid w:val="0031124B"/>
    <w:rsid w:val="00324DE9"/>
    <w:rsid w:val="003265B9"/>
    <w:rsid w:val="00326C79"/>
    <w:rsid w:val="00337B0B"/>
    <w:rsid w:val="003519CC"/>
    <w:rsid w:val="00356410"/>
    <w:rsid w:val="003671C7"/>
    <w:rsid w:val="00367C2D"/>
    <w:rsid w:val="00376786"/>
    <w:rsid w:val="00382BE1"/>
    <w:rsid w:val="00385598"/>
    <w:rsid w:val="00390D3B"/>
    <w:rsid w:val="00392AD1"/>
    <w:rsid w:val="003A1AF8"/>
    <w:rsid w:val="003A5CBE"/>
    <w:rsid w:val="003C2162"/>
    <w:rsid w:val="003D62F2"/>
    <w:rsid w:val="003E42FE"/>
    <w:rsid w:val="00401FAA"/>
    <w:rsid w:val="00406AC8"/>
    <w:rsid w:val="00416C70"/>
    <w:rsid w:val="00425BBA"/>
    <w:rsid w:val="00437885"/>
    <w:rsid w:val="004438D6"/>
    <w:rsid w:val="00455168"/>
    <w:rsid w:val="00462141"/>
    <w:rsid w:val="004647DA"/>
    <w:rsid w:val="004759E9"/>
    <w:rsid w:val="00475A08"/>
    <w:rsid w:val="004874D3"/>
    <w:rsid w:val="00494C1A"/>
    <w:rsid w:val="004A494C"/>
    <w:rsid w:val="004D5E9E"/>
    <w:rsid w:val="004E24D1"/>
    <w:rsid w:val="004E2C3F"/>
    <w:rsid w:val="004E7AB7"/>
    <w:rsid w:val="004F0221"/>
    <w:rsid w:val="004F1927"/>
    <w:rsid w:val="004F1CC6"/>
    <w:rsid w:val="004F6C5E"/>
    <w:rsid w:val="00500CF6"/>
    <w:rsid w:val="00502654"/>
    <w:rsid w:val="00507E2C"/>
    <w:rsid w:val="005248DD"/>
    <w:rsid w:val="005426E5"/>
    <w:rsid w:val="0054712F"/>
    <w:rsid w:val="005512A4"/>
    <w:rsid w:val="005656C7"/>
    <w:rsid w:val="00574F68"/>
    <w:rsid w:val="00582CED"/>
    <w:rsid w:val="00593773"/>
    <w:rsid w:val="005A22B3"/>
    <w:rsid w:val="005B542A"/>
    <w:rsid w:val="005C074B"/>
    <w:rsid w:val="005C5564"/>
    <w:rsid w:val="005D0261"/>
    <w:rsid w:val="005D6606"/>
    <w:rsid w:val="005E088A"/>
    <w:rsid w:val="005E6BA4"/>
    <w:rsid w:val="005F0998"/>
    <w:rsid w:val="005F2ED7"/>
    <w:rsid w:val="00600B4D"/>
    <w:rsid w:val="006201D8"/>
    <w:rsid w:val="00625376"/>
    <w:rsid w:val="00634F4C"/>
    <w:rsid w:val="00655C56"/>
    <w:rsid w:val="00671301"/>
    <w:rsid w:val="00681BE9"/>
    <w:rsid w:val="006A18A0"/>
    <w:rsid w:val="006B39BD"/>
    <w:rsid w:val="006C4666"/>
    <w:rsid w:val="006D2EDE"/>
    <w:rsid w:val="006E50D7"/>
    <w:rsid w:val="006E655F"/>
    <w:rsid w:val="00706959"/>
    <w:rsid w:val="0071378C"/>
    <w:rsid w:val="00742634"/>
    <w:rsid w:val="00747CB0"/>
    <w:rsid w:val="00754EB1"/>
    <w:rsid w:val="0076136C"/>
    <w:rsid w:val="00767FB9"/>
    <w:rsid w:val="00770577"/>
    <w:rsid w:val="00776BF5"/>
    <w:rsid w:val="0077725E"/>
    <w:rsid w:val="007E030A"/>
    <w:rsid w:val="008028F1"/>
    <w:rsid w:val="00806598"/>
    <w:rsid w:val="00830548"/>
    <w:rsid w:val="00832B1B"/>
    <w:rsid w:val="00836D14"/>
    <w:rsid w:val="008436FD"/>
    <w:rsid w:val="00861A9B"/>
    <w:rsid w:val="008631CA"/>
    <w:rsid w:val="0086449C"/>
    <w:rsid w:val="00884B1E"/>
    <w:rsid w:val="008900F5"/>
    <w:rsid w:val="008B2A81"/>
    <w:rsid w:val="008B3BDE"/>
    <w:rsid w:val="008C2F54"/>
    <w:rsid w:val="008D0BC7"/>
    <w:rsid w:val="008E20D9"/>
    <w:rsid w:val="008E76DE"/>
    <w:rsid w:val="008F0F9E"/>
    <w:rsid w:val="00901868"/>
    <w:rsid w:val="00943493"/>
    <w:rsid w:val="00995C70"/>
    <w:rsid w:val="009B27DC"/>
    <w:rsid w:val="00A01CD2"/>
    <w:rsid w:val="00A212C6"/>
    <w:rsid w:val="00A35192"/>
    <w:rsid w:val="00A4270C"/>
    <w:rsid w:val="00A43587"/>
    <w:rsid w:val="00A50654"/>
    <w:rsid w:val="00A67804"/>
    <w:rsid w:val="00A7123D"/>
    <w:rsid w:val="00A73FBF"/>
    <w:rsid w:val="00A82C02"/>
    <w:rsid w:val="00A83FC1"/>
    <w:rsid w:val="00A90A4D"/>
    <w:rsid w:val="00A93168"/>
    <w:rsid w:val="00AA62B8"/>
    <w:rsid w:val="00AC7717"/>
    <w:rsid w:val="00AD4020"/>
    <w:rsid w:val="00AF54BE"/>
    <w:rsid w:val="00AF75A1"/>
    <w:rsid w:val="00AF7FEF"/>
    <w:rsid w:val="00B01694"/>
    <w:rsid w:val="00B0180C"/>
    <w:rsid w:val="00B074BE"/>
    <w:rsid w:val="00B1175B"/>
    <w:rsid w:val="00B33D98"/>
    <w:rsid w:val="00B35EBC"/>
    <w:rsid w:val="00B537A1"/>
    <w:rsid w:val="00B70F74"/>
    <w:rsid w:val="00B72398"/>
    <w:rsid w:val="00B77355"/>
    <w:rsid w:val="00B80237"/>
    <w:rsid w:val="00B85CE5"/>
    <w:rsid w:val="00B93CD1"/>
    <w:rsid w:val="00BA427F"/>
    <w:rsid w:val="00BB14A3"/>
    <w:rsid w:val="00BD156C"/>
    <w:rsid w:val="00BD5303"/>
    <w:rsid w:val="00BF2749"/>
    <w:rsid w:val="00BF29C8"/>
    <w:rsid w:val="00BF3EE7"/>
    <w:rsid w:val="00C06C9A"/>
    <w:rsid w:val="00C154C1"/>
    <w:rsid w:val="00C5071E"/>
    <w:rsid w:val="00C633FD"/>
    <w:rsid w:val="00C63DCF"/>
    <w:rsid w:val="00C71337"/>
    <w:rsid w:val="00C751CB"/>
    <w:rsid w:val="00C805B8"/>
    <w:rsid w:val="00C8069F"/>
    <w:rsid w:val="00C810E9"/>
    <w:rsid w:val="00C83628"/>
    <w:rsid w:val="00C85D6C"/>
    <w:rsid w:val="00D00A53"/>
    <w:rsid w:val="00D0340A"/>
    <w:rsid w:val="00D17458"/>
    <w:rsid w:val="00D20230"/>
    <w:rsid w:val="00D2071D"/>
    <w:rsid w:val="00D2158C"/>
    <w:rsid w:val="00D275CA"/>
    <w:rsid w:val="00D340B0"/>
    <w:rsid w:val="00D37565"/>
    <w:rsid w:val="00D42A63"/>
    <w:rsid w:val="00D50247"/>
    <w:rsid w:val="00D5359D"/>
    <w:rsid w:val="00D72A6A"/>
    <w:rsid w:val="00D75E51"/>
    <w:rsid w:val="00D82885"/>
    <w:rsid w:val="00D95712"/>
    <w:rsid w:val="00D958E4"/>
    <w:rsid w:val="00DB24AF"/>
    <w:rsid w:val="00DB2AE1"/>
    <w:rsid w:val="00DC4A3F"/>
    <w:rsid w:val="00DD5757"/>
    <w:rsid w:val="00DE3B24"/>
    <w:rsid w:val="00DF4410"/>
    <w:rsid w:val="00E02DFD"/>
    <w:rsid w:val="00E0443D"/>
    <w:rsid w:val="00E22D44"/>
    <w:rsid w:val="00E313AC"/>
    <w:rsid w:val="00E45BFB"/>
    <w:rsid w:val="00E56147"/>
    <w:rsid w:val="00E77F73"/>
    <w:rsid w:val="00E90CF7"/>
    <w:rsid w:val="00E935A7"/>
    <w:rsid w:val="00E94B10"/>
    <w:rsid w:val="00E96EBB"/>
    <w:rsid w:val="00ED1994"/>
    <w:rsid w:val="00ED2C5F"/>
    <w:rsid w:val="00ED6318"/>
    <w:rsid w:val="00EE0680"/>
    <w:rsid w:val="00EF0E9F"/>
    <w:rsid w:val="00F06215"/>
    <w:rsid w:val="00F254EB"/>
    <w:rsid w:val="00F363A6"/>
    <w:rsid w:val="00F65218"/>
    <w:rsid w:val="00F655E2"/>
    <w:rsid w:val="00F71FC8"/>
    <w:rsid w:val="00F7683B"/>
    <w:rsid w:val="00F80D78"/>
    <w:rsid w:val="00FA3BBD"/>
    <w:rsid w:val="00FA5509"/>
    <w:rsid w:val="00FB170F"/>
    <w:rsid w:val="00FC097F"/>
    <w:rsid w:val="00FD0746"/>
    <w:rsid w:val="00FD11DF"/>
    <w:rsid w:val="00FF0AF9"/>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AE98"/>
  <w15:chartTrackingRefBased/>
  <w15:docId w15:val="{767A32B4-2998-4B1C-A18C-C635AB2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F8"/>
    <w:pPr>
      <w:ind w:left="720"/>
      <w:contextualSpacing/>
    </w:pPr>
  </w:style>
  <w:style w:type="paragraph" w:styleId="BalloonText">
    <w:name w:val="Balloon Text"/>
    <w:basedOn w:val="Normal"/>
    <w:link w:val="BalloonTextChar"/>
    <w:uiPriority w:val="99"/>
    <w:semiHidden/>
    <w:unhideWhenUsed/>
    <w:rsid w:val="00A4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70C"/>
    <w:rPr>
      <w:rFonts w:ascii="Segoe UI" w:hAnsi="Segoe UI" w:cs="Segoe UI"/>
      <w:sz w:val="18"/>
      <w:szCs w:val="18"/>
    </w:rPr>
  </w:style>
  <w:style w:type="character" w:styleId="Hyperlink">
    <w:name w:val="Hyperlink"/>
    <w:basedOn w:val="DefaultParagraphFont"/>
    <w:uiPriority w:val="99"/>
    <w:unhideWhenUsed/>
    <w:rsid w:val="001854A0"/>
    <w:rPr>
      <w:color w:val="0563C1" w:themeColor="hyperlink"/>
      <w:u w:val="single"/>
    </w:rPr>
  </w:style>
  <w:style w:type="paragraph" w:styleId="NoSpacing">
    <w:name w:val="No Spacing"/>
    <w:uiPriority w:val="1"/>
    <w:qFormat/>
    <w:rsid w:val="00B93CD1"/>
    <w:pPr>
      <w:spacing w:after="0" w:line="240" w:lineRule="auto"/>
    </w:pPr>
  </w:style>
  <w:style w:type="paragraph" w:customStyle="1" w:styleId="m5583470341300340747xmsonormal">
    <w:name w:val="m_5583470341300340747xmsonormal"/>
    <w:basedOn w:val="Normal"/>
    <w:rsid w:val="00B77355"/>
    <w:pPr>
      <w:spacing w:before="100" w:beforeAutospacing="1" w:after="100" w:afterAutospacing="1" w:line="240" w:lineRule="auto"/>
    </w:pPr>
    <w:rPr>
      <w:rFonts w:ascii="Calibri" w:hAnsi="Calibri" w:cs="Calibri"/>
    </w:rPr>
  </w:style>
  <w:style w:type="paragraph" w:styleId="NormalWeb">
    <w:name w:val="Normal (Web)"/>
    <w:basedOn w:val="Normal"/>
    <w:uiPriority w:val="99"/>
    <w:semiHidden/>
    <w:unhideWhenUsed/>
    <w:rsid w:val="00776BF5"/>
    <w:pPr>
      <w:spacing w:before="100" w:beforeAutospacing="1" w:after="100" w:afterAutospacing="1" w:line="240" w:lineRule="auto"/>
    </w:pPr>
    <w:rPr>
      <w:rFonts w:ascii="Times New Roman" w:hAnsi="Times New Roman" w:cs="Times New Roman"/>
      <w:sz w:val="24"/>
      <w:szCs w:val="24"/>
    </w:rPr>
  </w:style>
  <w:style w:type="paragraph" w:customStyle="1" w:styleId="gmail-m-1050852875018748822gdp">
    <w:name w:val="gmail-m_-1050852875018748822gd_p"/>
    <w:basedOn w:val="Normal"/>
    <w:uiPriority w:val="99"/>
    <w:semiHidden/>
    <w:rsid w:val="00776B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76BF5"/>
    <w:rPr>
      <w:b/>
      <w:bCs/>
    </w:rPr>
  </w:style>
  <w:style w:type="character" w:customStyle="1" w:styleId="gmaildefault">
    <w:name w:val="gmail_default"/>
    <w:basedOn w:val="DefaultParagraphFont"/>
    <w:rsid w:val="00ED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258">
      <w:bodyDiv w:val="1"/>
      <w:marLeft w:val="0"/>
      <w:marRight w:val="0"/>
      <w:marTop w:val="0"/>
      <w:marBottom w:val="0"/>
      <w:divBdr>
        <w:top w:val="none" w:sz="0" w:space="0" w:color="auto"/>
        <w:left w:val="none" w:sz="0" w:space="0" w:color="auto"/>
        <w:bottom w:val="none" w:sz="0" w:space="0" w:color="auto"/>
        <w:right w:val="none" w:sz="0" w:space="0" w:color="auto"/>
      </w:divBdr>
    </w:div>
    <w:div w:id="366763728">
      <w:bodyDiv w:val="1"/>
      <w:marLeft w:val="0"/>
      <w:marRight w:val="0"/>
      <w:marTop w:val="0"/>
      <w:marBottom w:val="0"/>
      <w:divBdr>
        <w:top w:val="none" w:sz="0" w:space="0" w:color="auto"/>
        <w:left w:val="none" w:sz="0" w:space="0" w:color="auto"/>
        <w:bottom w:val="none" w:sz="0" w:space="0" w:color="auto"/>
        <w:right w:val="none" w:sz="0" w:space="0" w:color="auto"/>
      </w:divBdr>
    </w:div>
    <w:div w:id="869295426">
      <w:bodyDiv w:val="1"/>
      <w:marLeft w:val="0"/>
      <w:marRight w:val="0"/>
      <w:marTop w:val="0"/>
      <w:marBottom w:val="0"/>
      <w:divBdr>
        <w:top w:val="none" w:sz="0" w:space="0" w:color="auto"/>
        <w:left w:val="none" w:sz="0" w:space="0" w:color="auto"/>
        <w:bottom w:val="none" w:sz="0" w:space="0" w:color="auto"/>
        <w:right w:val="none" w:sz="0" w:space="0" w:color="auto"/>
      </w:divBdr>
    </w:div>
    <w:div w:id="1033380711">
      <w:bodyDiv w:val="1"/>
      <w:marLeft w:val="0"/>
      <w:marRight w:val="0"/>
      <w:marTop w:val="0"/>
      <w:marBottom w:val="0"/>
      <w:divBdr>
        <w:top w:val="none" w:sz="0" w:space="0" w:color="auto"/>
        <w:left w:val="none" w:sz="0" w:space="0" w:color="auto"/>
        <w:bottom w:val="none" w:sz="0" w:space="0" w:color="auto"/>
        <w:right w:val="none" w:sz="0" w:space="0" w:color="auto"/>
      </w:divBdr>
    </w:div>
    <w:div w:id="1071663141">
      <w:bodyDiv w:val="1"/>
      <w:marLeft w:val="0"/>
      <w:marRight w:val="0"/>
      <w:marTop w:val="0"/>
      <w:marBottom w:val="0"/>
      <w:divBdr>
        <w:top w:val="none" w:sz="0" w:space="0" w:color="auto"/>
        <w:left w:val="none" w:sz="0" w:space="0" w:color="auto"/>
        <w:bottom w:val="none" w:sz="0" w:space="0" w:color="auto"/>
        <w:right w:val="none" w:sz="0" w:space="0" w:color="auto"/>
      </w:divBdr>
    </w:div>
    <w:div w:id="1090010159">
      <w:bodyDiv w:val="1"/>
      <w:marLeft w:val="0"/>
      <w:marRight w:val="0"/>
      <w:marTop w:val="0"/>
      <w:marBottom w:val="0"/>
      <w:divBdr>
        <w:top w:val="none" w:sz="0" w:space="0" w:color="auto"/>
        <w:left w:val="none" w:sz="0" w:space="0" w:color="auto"/>
        <w:bottom w:val="none" w:sz="0" w:space="0" w:color="auto"/>
        <w:right w:val="none" w:sz="0" w:space="0" w:color="auto"/>
      </w:divBdr>
    </w:div>
    <w:div w:id="1115293016">
      <w:bodyDiv w:val="1"/>
      <w:marLeft w:val="0"/>
      <w:marRight w:val="0"/>
      <w:marTop w:val="0"/>
      <w:marBottom w:val="0"/>
      <w:divBdr>
        <w:top w:val="none" w:sz="0" w:space="0" w:color="auto"/>
        <w:left w:val="none" w:sz="0" w:space="0" w:color="auto"/>
        <w:bottom w:val="none" w:sz="0" w:space="0" w:color="auto"/>
        <w:right w:val="none" w:sz="0" w:space="0" w:color="auto"/>
      </w:divBdr>
    </w:div>
    <w:div w:id="1143497787">
      <w:bodyDiv w:val="1"/>
      <w:marLeft w:val="0"/>
      <w:marRight w:val="0"/>
      <w:marTop w:val="0"/>
      <w:marBottom w:val="0"/>
      <w:divBdr>
        <w:top w:val="none" w:sz="0" w:space="0" w:color="auto"/>
        <w:left w:val="none" w:sz="0" w:space="0" w:color="auto"/>
        <w:bottom w:val="none" w:sz="0" w:space="0" w:color="auto"/>
        <w:right w:val="none" w:sz="0" w:space="0" w:color="auto"/>
      </w:divBdr>
    </w:div>
    <w:div w:id="1337919173">
      <w:bodyDiv w:val="1"/>
      <w:marLeft w:val="0"/>
      <w:marRight w:val="0"/>
      <w:marTop w:val="0"/>
      <w:marBottom w:val="0"/>
      <w:divBdr>
        <w:top w:val="none" w:sz="0" w:space="0" w:color="auto"/>
        <w:left w:val="none" w:sz="0" w:space="0" w:color="auto"/>
        <w:bottom w:val="none" w:sz="0" w:space="0" w:color="auto"/>
        <w:right w:val="none" w:sz="0" w:space="0" w:color="auto"/>
      </w:divBdr>
    </w:div>
    <w:div w:id="1366367878">
      <w:bodyDiv w:val="1"/>
      <w:marLeft w:val="0"/>
      <w:marRight w:val="0"/>
      <w:marTop w:val="0"/>
      <w:marBottom w:val="0"/>
      <w:divBdr>
        <w:top w:val="none" w:sz="0" w:space="0" w:color="auto"/>
        <w:left w:val="none" w:sz="0" w:space="0" w:color="auto"/>
        <w:bottom w:val="none" w:sz="0" w:space="0" w:color="auto"/>
        <w:right w:val="none" w:sz="0" w:space="0" w:color="auto"/>
      </w:divBdr>
    </w:div>
    <w:div w:id="1721050654">
      <w:bodyDiv w:val="1"/>
      <w:marLeft w:val="0"/>
      <w:marRight w:val="0"/>
      <w:marTop w:val="0"/>
      <w:marBottom w:val="0"/>
      <w:divBdr>
        <w:top w:val="none" w:sz="0" w:space="0" w:color="auto"/>
        <w:left w:val="none" w:sz="0" w:space="0" w:color="auto"/>
        <w:bottom w:val="none" w:sz="0" w:space="0" w:color="auto"/>
        <w:right w:val="none" w:sz="0" w:space="0" w:color="auto"/>
      </w:divBdr>
    </w:div>
    <w:div w:id="21414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workforcedevelopment.gov/employer-handboo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owaworkforcedevelopment.gov/2018-unemployment-insurance-claima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48EB298856A24E818EF74D8E83AABC" ma:contentTypeVersion="0" ma:contentTypeDescription="Create a new document." ma:contentTypeScope="" ma:versionID="81093aed95a802aa690287cae0892b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0C15F-CB35-4D70-87F1-2B0B7F0E0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419E02-D1C8-45F8-93D1-D39427F533E0}">
  <ds:schemaRefs>
    <ds:schemaRef ds:uri="http://schemas.microsoft.com/sharepoint/v3/contenttype/forms"/>
  </ds:schemaRefs>
</ds:datastoreItem>
</file>

<file path=customXml/itemProps3.xml><?xml version="1.0" encoding="utf-8"?>
<ds:datastoreItem xmlns:ds="http://schemas.openxmlformats.org/officeDocument/2006/customXml" ds:itemID="{EAE247A4-F803-4016-8B0D-ED6D7EC91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Lasack</dc:creator>
  <cp:keywords/>
  <dc:description/>
  <cp:lastModifiedBy>Barbara I Rawson</cp:lastModifiedBy>
  <cp:revision>115</cp:revision>
  <cp:lastPrinted>2019-01-18T14:43:00Z</cp:lastPrinted>
  <dcterms:created xsi:type="dcterms:W3CDTF">2019-07-15T19:46:00Z</dcterms:created>
  <dcterms:modified xsi:type="dcterms:W3CDTF">2019-07-17T21:42:00Z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0x0101004448EB298856A24E818EF74D8E83AABC</vt:lpwstr>
  </property>
</Properties>
</file>